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82B" w:rsidRDefault="000F182B">
      <w:pPr>
        <w:jc w:val="center"/>
        <w:rPr>
          <w:sz w:val="32"/>
          <w:szCs w:val="32"/>
        </w:rPr>
      </w:pPr>
    </w:p>
    <w:p w:rsidR="000F182B" w:rsidRDefault="000F182B">
      <w:pPr>
        <w:jc w:val="center"/>
        <w:rPr>
          <w:sz w:val="32"/>
          <w:szCs w:val="32"/>
        </w:rPr>
      </w:pPr>
    </w:p>
    <w:p w:rsidR="000F182B" w:rsidRDefault="000F182B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Поставщики, привлекаемые</w:t>
      </w:r>
    </w:p>
    <w:p w:rsidR="000F182B" w:rsidRDefault="000F182B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снабжения школ г Кирова</w:t>
      </w:r>
    </w:p>
    <w:p w:rsidR="000F182B" w:rsidRDefault="000F182B">
      <w:pPr>
        <w:jc w:val="center"/>
        <w:rPr>
          <w:sz w:val="32"/>
          <w:szCs w:val="32"/>
        </w:rPr>
      </w:pPr>
    </w:p>
    <w:p w:rsidR="000F182B" w:rsidRDefault="000F182B">
      <w:pPr>
        <w:numPr>
          <w:ilvl w:val="0"/>
          <w:numId w:val="1"/>
        </w:numPr>
      </w:pPr>
      <w:r>
        <w:t>ООО «Богородский молочный завод». ИНН 4304002110  ( масло сливочное,молочные продукты).</w:t>
      </w:r>
    </w:p>
    <w:p w:rsidR="000F182B" w:rsidRDefault="000F182B">
      <w:pPr>
        <w:numPr>
          <w:ilvl w:val="0"/>
          <w:numId w:val="1"/>
        </w:numPr>
      </w:pPr>
      <w:r>
        <w:t>ООО «Агромикс»  ИНН 4345496690  (Овощи, фрукты).</w:t>
      </w:r>
    </w:p>
    <w:p w:rsidR="000F182B" w:rsidRDefault="000F182B">
      <w:pPr>
        <w:numPr>
          <w:ilvl w:val="0"/>
          <w:numId w:val="1"/>
        </w:numPr>
      </w:pPr>
      <w:r>
        <w:t xml:space="preserve">ООО «Свит Лайф Фудсервис» ИНН 5258068806 </w:t>
      </w:r>
    </w:p>
    <w:p w:rsidR="000F182B" w:rsidRDefault="000F182B">
      <w:pPr>
        <w:numPr>
          <w:ilvl w:val="0"/>
          <w:numId w:val="1"/>
        </w:numPr>
      </w:pPr>
      <w:r>
        <w:t>ИП Прозорова ЛВ ИНН 434700037099 ( крупа).</w:t>
      </w:r>
    </w:p>
    <w:p w:rsidR="000F182B" w:rsidRDefault="000F182B">
      <w:pPr>
        <w:numPr>
          <w:ilvl w:val="0"/>
          <w:numId w:val="1"/>
        </w:numPr>
      </w:pPr>
      <w:r>
        <w:t>ООО Объединенная продовольственная база ИНН 4348029158 (крупа)</w:t>
      </w:r>
    </w:p>
    <w:p w:rsidR="000F182B" w:rsidRDefault="000F182B">
      <w:pPr>
        <w:numPr>
          <w:ilvl w:val="0"/>
          <w:numId w:val="1"/>
        </w:numPr>
      </w:pPr>
      <w:r>
        <w:t>ООО Лиман ИНН 4345318899  (рыба)</w:t>
      </w:r>
    </w:p>
    <w:p w:rsidR="000F182B" w:rsidRDefault="000F182B">
      <w:pPr>
        <w:numPr>
          <w:ilvl w:val="0"/>
          <w:numId w:val="1"/>
        </w:numPr>
      </w:pPr>
      <w:r>
        <w:t>АО «Кирово-Чепецкий хлебокомбинат» ИНН 4341014561 (хлеб, выпечка)</w:t>
      </w:r>
    </w:p>
    <w:p w:rsidR="000F182B" w:rsidRDefault="000F182B">
      <w:pPr>
        <w:numPr>
          <w:ilvl w:val="0"/>
          <w:numId w:val="1"/>
        </w:numPr>
      </w:pPr>
      <w:r>
        <w:t>ПКФ Биско ИНН 4331001299 (говядина)</w:t>
      </w:r>
    </w:p>
    <w:p w:rsidR="000F182B" w:rsidRDefault="000F182B">
      <w:pPr>
        <w:numPr>
          <w:ilvl w:val="0"/>
          <w:numId w:val="1"/>
        </w:numPr>
      </w:pPr>
      <w:r>
        <w:t>ООО Алекс-торг ИНН 1655393227 (бакалея, консервация)</w:t>
      </w:r>
    </w:p>
    <w:p w:rsidR="000F182B" w:rsidRDefault="000F182B">
      <w:pPr>
        <w:numPr>
          <w:ilvl w:val="0"/>
          <w:numId w:val="1"/>
        </w:numPr>
      </w:pPr>
      <w:r>
        <w:t>ИП Ожегов Антон Викторович  ИНН 434547902169, (консервация, кондитерские изделия, курица, рыба)</w:t>
      </w:r>
    </w:p>
    <w:p w:rsidR="000F182B" w:rsidRDefault="000F182B">
      <w:pPr>
        <w:numPr>
          <w:ilvl w:val="0"/>
          <w:numId w:val="1"/>
        </w:numPr>
      </w:pPr>
      <w:r>
        <w:t>ИП Чухлов ИНН 4345343837 г Киров, ул. Романа Ердякова, д 42А (консервация)</w:t>
      </w:r>
    </w:p>
    <w:p w:rsidR="000F182B" w:rsidRDefault="000F182B">
      <w:pPr>
        <w:numPr>
          <w:ilvl w:val="0"/>
          <w:numId w:val="1"/>
        </w:numPr>
      </w:pPr>
      <w:r>
        <w:t>ООО Северная компания ИНН 4345276328 (крупы)</w:t>
      </w:r>
    </w:p>
    <w:p w:rsidR="000F182B" w:rsidRDefault="000F182B">
      <w:pPr>
        <w:numPr>
          <w:ilvl w:val="0"/>
          <w:numId w:val="1"/>
        </w:numPr>
      </w:pPr>
      <w:r>
        <w:t xml:space="preserve"> ОАО Санчурский молочный завод ИНН 4327000302 (масло сливочное)</w:t>
      </w:r>
    </w:p>
    <w:p w:rsidR="000F182B" w:rsidRDefault="000F182B">
      <w:pPr>
        <w:numPr>
          <w:ilvl w:val="0"/>
          <w:numId w:val="1"/>
        </w:numPr>
      </w:pPr>
      <w:r>
        <w:t>АО Актион-Агро ИНН 5256182292 (курица)</w:t>
      </w:r>
    </w:p>
    <w:p w:rsidR="000F182B" w:rsidRDefault="000F182B">
      <w:pPr>
        <w:numPr>
          <w:ilvl w:val="0"/>
          <w:numId w:val="1"/>
        </w:numPr>
      </w:pPr>
      <w:r>
        <w:t>ООО Вятские мельницы ИНН 4345485770 (мука)</w:t>
      </w:r>
    </w:p>
    <w:p w:rsidR="000F182B" w:rsidRDefault="000F182B">
      <w:pPr>
        <w:numPr>
          <w:ilvl w:val="0"/>
          <w:numId w:val="1"/>
        </w:numPr>
      </w:pPr>
      <w:r>
        <w:t>ООО ТД Прогресс ИНН 4345415596 (яйцо)</w:t>
      </w:r>
    </w:p>
    <w:p w:rsidR="000F182B" w:rsidRDefault="000F182B"/>
    <w:p w:rsidR="000F182B" w:rsidRDefault="000F182B"/>
    <w:p w:rsidR="000F182B" w:rsidRDefault="000F182B"/>
    <w:p w:rsidR="000F182B" w:rsidRDefault="000F182B"/>
    <w:p w:rsidR="000F182B" w:rsidRDefault="000F182B">
      <w:pPr>
        <w:jc w:val="center"/>
      </w:pPr>
      <w:r>
        <w:t>Директор ООО «Технология диетического питания» ____________ Колотова ЕВ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5363386">
    <w:abstractNumId w:val="0"/>
  </w:num>
  <w:num w:numId="2" w16cid:durableId="520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2B"/>
    <w:rsid w:val="000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7C7F80B1-1902-5141-B3E8-AFA0A27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a">
    <w:name w:val="Символ нумерации"/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1">
    <w:name w:val="Название"/>
    <w:basedOn w:val="Normal"/>
    <w:pPr>
      <w:suppressLineNumbers/>
      <w:spacing w:before="120" w:after="120"/>
    </w:pPr>
    <w:rPr>
      <w:i/>
      <w:iCs/>
    </w:rPr>
  </w:style>
  <w:style w:type="paragraph" w:customStyle="1" w:styleId="a2">
    <w:name w:val="Указатель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Нина Пушкарева</cp:lastModifiedBy>
  <cp:revision>2</cp:revision>
  <cp:lastPrinted>2020-05-29T07:18:00Z</cp:lastPrinted>
  <dcterms:created xsi:type="dcterms:W3CDTF">2024-03-04T17:44:00Z</dcterms:created>
  <dcterms:modified xsi:type="dcterms:W3CDTF">2024-03-04T17:44:00Z</dcterms:modified>
</cp:coreProperties>
</file>